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92B" w:rsidRPr="00BF192B" w:rsidRDefault="00622BA4" w:rsidP="00BF192B">
      <w:pPr>
        <w:spacing w:after="0" w:line="240" w:lineRule="auto"/>
        <w:ind w:firstLine="709"/>
        <w:jc w:val="both"/>
        <w:rPr>
          <w:rFonts w:ascii="Times New Roman" w:hAnsi="Times New Roman" w:cs="Times New Roman"/>
          <w:color w:val="000000" w:themeColor="text1"/>
          <w:sz w:val="20"/>
          <w:szCs w:val="20"/>
        </w:rPr>
      </w:pPr>
      <w:r w:rsidRPr="00622BA4">
        <w:rPr>
          <w:rFonts w:ascii="Times New Roman" w:eastAsia="Times New Roman" w:hAnsi="Times New Roman" w:cs="Times New Roman"/>
          <w:b/>
          <w:sz w:val="24"/>
          <w:szCs w:val="24"/>
          <w:lang w:eastAsia="ru-RU"/>
        </w:rPr>
        <w:t>Нодулярный дерматит крупного рогатого скота (кожная бугорчатка, кожно-узелковая сыпь, узелковая экзантема),</w:t>
      </w:r>
      <w:r w:rsidRPr="00622BA4">
        <w:rPr>
          <w:rFonts w:ascii="Times New Roman" w:eastAsia="Times New Roman" w:hAnsi="Times New Roman" w:cs="Times New Roman"/>
          <w:sz w:val="16"/>
          <w:szCs w:val="16"/>
          <w:lang w:eastAsia="ru-RU"/>
        </w:rPr>
        <w:t xml:space="preserve"> </w:t>
      </w:r>
      <w:r w:rsidRPr="00BF192B">
        <w:rPr>
          <w:rFonts w:ascii="Times New Roman" w:eastAsia="Times New Roman" w:hAnsi="Times New Roman" w:cs="Times New Roman"/>
          <w:sz w:val="20"/>
          <w:szCs w:val="20"/>
          <w:lang w:eastAsia="ru-RU"/>
        </w:rPr>
        <w:t>болезнь «кожного отека» у буйволов (Dermatitis nodularis bovum) </w:t>
      </w:r>
      <w:r w:rsidR="00BF192B" w:rsidRPr="00BF192B">
        <w:rPr>
          <w:rFonts w:ascii="Times New Roman" w:hAnsi="Times New Roman" w:cs="Times New Roman"/>
          <w:color w:val="000000" w:themeColor="text1"/>
          <w:sz w:val="20"/>
          <w:szCs w:val="20"/>
        </w:rPr>
        <w:t xml:space="preserve">– вирусная </w:t>
      </w:r>
      <w:proofErr w:type="spellStart"/>
      <w:r w:rsidR="00BF192B" w:rsidRPr="00BF192B">
        <w:rPr>
          <w:rFonts w:ascii="Times New Roman" w:hAnsi="Times New Roman" w:cs="Times New Roman"/>
          <w:color w:val="000000" w:themeColor="text1"/>
          <w:sz w:val="20"/>
          <w:szCs w:val="20"/>
        </w:rPr>
        <w:t>высококонтагиозная</w:t>
      </w:r>
      <w:proofErr w:type="spellEnd"/>
      <w:r w:rsidR="00BF192B" w:rsidRPr="00BF192B">
        <w:rPr>
          <w:rFonts w:ascii="Times New Roman" w:hAnsi="Times New Roman" w:cs="Times New Roman"/>
          <w:color w:val="000000" w:themeColor="text1"/>
          <w:sz w:val="20"/>
          <w:szCs w:val="20"/>
        </w:rPr>
        <w:t xml:space="preserve"> трансграничная болезнь крупного рогатого скота, реже - овец, коз и буйволов, характеризующаяся лихорадкой, образованием </w:t>
      </w:r>
      <w:proofErr w:type="spellStart"/>
      <w:r w:rsidR="00BF192B" w:rsidRPr="00BF192B">
        <w:rPr>
          <w:rFonts w:ascii="Times New Roman" w:hAnsi="Times New Roman" w:cs="Times New Roman"/>
          <w:color w:val="000000" w:themeColor="text1"/>
          <w:sz w:val="20"/>
          <w:szCs w:val="20"/>
        </w:rPr>
        <w:t>некротизирующихся</w:t>
      </w:r>
      <w:proofErr w:type="spellEnd"/>
      <w:r w:rsidR="00BF192B" w:rsidRPr="00BF192B">
        <w:rPr>
          <w:rFonts w:ascii="Times New Roman" w:hAnsi="Times New Roman" w:cs="Times New Roman"/>
          <w:color w:val="000000" w:themeColor="text1"/>
          <w:sz w:val="20"/>
          <w:szCs w:val="20"/>
        </w:rPr>
        <w:t xml:space="preserve"> кожных узлов (бугорков), </w:t>
      </w:r>
      <w:proofErr w:type="spellStart"/>
      <w:r w:rsidR="00BF192B" w:rsidRPr="00BF192B">
        <w:rPr>
          <w:rFonts w:ascii="Times New Roman" w:hAnsi="Times New Roman" w:cs="Times New Roman"/>
          <w:color w:val="000000" w:themeColor="text1"/>
          <w:sz w:val="20"/>
          <w:szCs w:val="20"/>
        </w:rPr>
        <w:t>генерализованным</w:t>
      </w:r>
      <w:proofErr w:type="spellEnd"/>
      <w:r w:rsidR="00BF192B" w:rsidRPr="00BF192B">
        <w:rPr>
          <w:rFonts w:ascii="Times New Roman" w:hAnsi="Times New Roman" w:cs="Times New Roman"/>
          <w:color w:val="000000" w:themeColor="text1"/>
          <w:sz w:val="20"/>
          <w:szCs w:val="20"/>
        </w:rPr>
        <w:t xml:space="preserve"> лимфаденитом, отеком конечностей, поражением глаз и слизистых оболочек органов дыхания, воспроизводства и пищеварения.</w:t>
      </w:r>
    </w:p>
    <w:p w:rsidR="00BF192B" w:rsidRPr="00BF192B" w:rsidRDefault="00BF192B" w:rsidP="00BF192B">
      <w:pPr>
        <w:spacing w:after="0" w:line="240" w:lineRule="auto"/>
        <w:ind w:firstLine="709"/>
        <w:jc w:val="both"/>
        <w:rPr>
          <w:rFonts w:ascii="Times New Roman" w:hAnsi="Times New Roman" w:cs="Times New Roman"/>
          <w:color w:val="000000" w:themeColor="text1"/>
          <w:sz w:val="20"/>
          <w:szCs w:val="20"/>
        </w:rPr>
      </w:pPr>
      <w:r w:rsidRPr="00BF192B">
        <w:rPr>
          <w:rFonts w:ascii="Times New Roman" w:hAnsi="Times New Roman" w:cs="Times New Roman"/>
          <w:color w:val="000000" w:themeColor="text1"/>
          <w:sz w:val="20"/>
          <w:szCs w:val="20"/>
        </w:rPr>
        <w:t xml:space="preserve">К нодулярному дерматиту восприимчив крупный рогатый скот (независимо от породы, пола, возраста), более чувствительны </w:t>
      </w:r>
      <w:proofErr w:type="spellStart"/>
      <w:r w:rsidRPr="00BF192B">
        <w:rPr>
          <w:rFonts w:ascii="Times New Roman" w:hAnsi="Times New Roman" w:cs="Times New Roman"/>
          <w:color w:val="000000" w:themeColor="text1"/>
          <w:sz w:val="20"/>
          <w:szCs w:val="20"/>
        </w:rPr>
        <w:t>лактирующие</w:t>
      </w:r>
      <w:proofErr w:type="spellEnd"/>
      <w:r w:rsidRPr="00BF192B">
        <w:rPr>
          <w:rFonts w:ascii="Times New Roman" w:hAnsi="Times New Roman" w:cs="Times New Roman"/>
          <w:color w:val="000000" w:themeColor="text1"/>
          <w:sz w:val="20"/>
          <w:szCs w:val="20"/>
        </w:rPr>
        <w:t xml:space="preserve"> коровы европейских пород и телята, а также буйволы. Имеются отдельные сообщения о заболеваемости овец и коз. Сведений о восприимчивости человека к НД нет. </w:t>
      </w:r>
    </w:p>
    <w:p w:rsidR="00BF192B" w:rsidRPr="00BF192B" w:rsidRDefault="00BF192B" w:rsidP="00BF192B">
      <w:pPr>
        <w:spacing w:after="0" w:line="240" w:lineRule="auto"/>
        <w:ind w:firstLine="709"/>
        <w:jc w:val="both"/>
        <w:rPr>
          <w:rFonts w:ascii="Times New Roman" w:hAnsi="Times New Roman" w:cs="Times New Roman"/>
          <w:color w:val="000000" w:themeColor="text1"/>
          <w:sz w:val="20"/>
          <w:szCs w:val="20"/>
        </w:rPr>
      </w:pPr>
      <w:r w:rsidRPr="00BF192B">
        <w:rPr>
          <w:rFonts w:ascii="Times New Roman" w:hAnsi="Times New Roman" w:cs="Times New Roman"/>
          <w:color w:val="000000" w:themeColor="text1"/>
          <w:sz w:val="20"/>
          <w:szCs w:val="20"/>
        </w:rPr>
        <w:t xml:space="preserve">Источником возбудителя инфекции являются больные и латентно переболевшие животные. Выделяется вирус в инкубационный период и в период болезни животного с выделениями из пораженных участков кожи, слюной, спермой, молоком, истечениями из носовой полости и глаз, с выдыхаемым воздухом. Основные пути передачи -  контактный и трансмиссивный - посредством насекомых, являющихся, по-видимому, механическими переносчиками. Однако круг переносчиков не определен. Факторами передачи возбудителя инфекции являются продукты убоя, молоко, сперма животных, в т. ч. находящихся в инкубационном периоде; корма, вода, навоз, транспорт и другие объекты внешней среды, контаминированные вирусом НД. Возможна передача вируса при непосредственном контакте больных и здоровых, половым путем, у телят – через молоко. Нодулярный дерматит регистрируется в форме эпизоотий, характеризуется сезонностью (отмечается в жаркий, влажный сезон), приурочен к низинным, заболоченным местам, где обитает большое количество членистоногих различных видов. Болезнь появляется внезапно и одновременно в удаленных друг от друга местах, распространяется быстро. Заболеваемость составляет от 5 до 45 %. </w:t>
      </w:r>
    </w:p>
    <w:p w:rsidR="00BF192B" w:rsidRPr="00BF192B" w:rsidRDefault="00BF192B" w:rsidP="00BF192B">
      <w:pPr>
        <w:spacing w:after="0" w:line="240" w:lineRule="auto"/>
        <w:ind w:firstLine="709"/>
        <w:jc w:val="both"/>
        <w:rPr>
          <w:rFonts w:ascii="Times New Roman" w:hAnsi="Times New Roman" w:cs="Times New Roman"/>
          <w:color w:val="000000" w:themeColor="text1"/>
          <w:sz w:val="20"/>
          <w:szCs w:val="20"/>
        </w:rPr>
      </w:pPr>
      <w:r w:rsidRPr="00BF192B">
        <w:rPr>
          <w:rFonts w:ascii="Times New Roman" w:hAnsi="Times New Roman" w:cs="Times New Roman"/>
          <w:color w:val="000000" w:themeColor="text1"/>
          <w:sz w:val="20"/>
          <w:szCs w:val="20"/>
        </w:rPr>
        <w:t xml:space="preserve">Инкубационный период в естественных условиях – 2-4 недели. При остром течении болезнь характеризуется повышением температуры тела до 40 ºС (4—14 дней), снижением аппетита, слезотечением, выделениями из носа и ротовой полости (слизистые или гнойные), появлением узелковой сыпи через 48 ч. </w:t>
      </w:r>
      <w:proofErr w:type="gramStart"/>
      <w:r w:rsidRPr="00BF192B">
        <w:rPr>
          <w:rFonts w:ascii="Times New Roman" w:hAnsi="Times New Roman" w:cs="Times New Roman"/>
          <w:color w:val="000000" w:themeColor="text1"/>
          <w:sz w:val="20"/>
          <w:szCs w:val="20"/>
        </w:rPr>
        <w:t>Узелки  незначительно</w:t>
      </w:r>
      <w:proofErr w:type="gramEnd"/>
      <w:r w:rsidRPr="00BF192B">
        <w:rPr>
          <w:rFonts w:ascii="Times New Roman" w:hAnsi="Times New Roman" w:cs="Times New Roman"/>
          <w:color w:val="000000" w:themeColor="text1"/>
          <w:sz w:val="20"/>
          <w:szCs w:val="20"/>
        </w:rPr>
        <w:t xml:space="preserve"> приподняты над кожей, округлые, хорошо отграничены, имеют размеры от 0,2 до 7 см. Число узелков может быть от нескольких штук до многих сотен в зависимости от тяжести болезни. Они могут располагаться по всему телу, но особенно на бедрах, конечностях, промежности, вокруг глаз, на морде, вымени. При тяжелом заболевании бугорки могут появляться на слизистой оболочке полости рта и носа, на вульве и крайней плоти</w:t>
      </w:r>
    </w:p>
    <w:p w:rsidR="00BF192B" w:rsidRPr="00BF192B" w:rsidRDefault="00BF192B" w:rsidP="00BF192B">
      <w:pPr>
        <w:spacing w:after="0" w:line="240" w:lineRule="auto"/>
        <w:ind w:firstLine="709"/>
        <w:jc w:val="both"/>
        <w:rPr>
          <w:rFonts w:ascii="Times New Roman" w:hAnsi="Times New Roman" w:cs="Times New Roman"/>
          <w:color w:val="000000" w:themeColor="text1"/>
          <w:sz w:val="20"/>
          <w:szCs w:val="20"/>
        </w:rPr>
      </w:pPr>
      <w:r w:rsidRPr="00BF192B">
        <w:rPr>
          <w:rFonts w:ascii="Times New Roman" w:hAnsi="Times New Roman" w:cs="Times New Roman"/>
          <w:color w:val="000000" w:themeColor="text1"/>
          <w:sz w:val="20"/>
          <w:szCs w:val="20"/>
        </w:rPr>
        <w:t>Специфические методы лечения не разработаны. Применяется симптоматическое лечение. Животным создают хорошие условия кормления, содержания, обрабатывают их кожный покров лекарственными и дезинфицирующими средствами. Применяют антибиотики, сульфаниламидные препараты. При комплексной терапии выздоравливает до 90 % животных.</w:t>
      </w:r>
    </w:p>
    <w:p w:rsidR="00C57C40" w:rsidRPr="00BF192B" w:rsidRDefault="00C57C40" w:rsidP="00BF192B">
      <w:pPr>
        <w:spacing w:after="0" w:line="240" w:lineRule="auto"/>
        <w:ind w:firstLine="708"/>
        <w:jc w:val="both"/>
        <w:rPr>
          <w:rFonts w:ascii="Times New Roman" w:hAnsi="Times New Roman" w:cs="Times New Roman"/>
          <w:sz w:val="20"/>
          <w:szCs w:val="20"/>
        </w:rPr>
      </w:pPr>
      <w:r w:rsidRPr="00BF192B">
        <w:rPr>
          <w:rFonts w:ascii="Times New Roman" w:hAnsi="Times New Roman" w:cs="Times New Roman"/>
          <w:b/>
          <w:i/>
          <w:sz w:val="20"/>
          <w:szCs w:val="20"/>
        </w:rPr>
        <w:t>В связи с обострением эпизоотической ситуации по заразному узелковому (нодулярному) дерматиту крупного рогатого скота), а также угрозой широкого распространения возбудителя нового для территории Российской Федерации заболевания животных Департамент ветеринарии Минсельхоза России направляет научно обоснованные рекомендации относительно мер по предупреждению заноса и распространения заразного узелкового дерматита крупного рогатого скота,</w:t>
      </w:r>
      <w:r w:rsidRPr="00BF192B">
        <w:rPr>
          <w:rFonts w:ascii="Times New Roman" w:hAnsi="Times New Roman" w:cs="Times New Roman"/>
          <w:sz w:val="20"/>
          <w:szCs w:val="20"/>
        </w:rPr>
        <w:t xml:space="preserve"> подготовленные Федеральным центром охраны здоровья животных (ФГБУ ВНИИЗЖ Россельхознадзора, г. Владимир) и Всероссийским научно- исследовательским институтом ветеринарной вирусологии и микробиологии (ГНУ ВНИИВВиМ Россельхозакадемии, г. Покров).</w:t>
      </w:r>
      <w:r w:rsidR="00940F6D" w:rsidRPr="00BF192B">
        <w:rPr>
          <w:rFonts w:ascii="Times New Roman" w:hAnsi="Times New Roman" w:cs="Times New Roman"/>
          <w:sz w:val="20"/>
          <w:szCs w:val="20"/>
        </w:rPr>
        <w:t xml:space="preserve"> </w:t>
      </w:r>
      <w:r w:rsidRPr="00BF192B">
        <w:rPr>
          <w:rFonts w:ascii="Times New Roman" w:hAnsi="Times New Roman" w:cs="Times New Roman"/>
          <w:sz w:val="20"/>
          <w:szCs w:val="20"/>
        </w:rPr>
        <w:t xml:space="preserve">В целях обеспечения скорейшей стабилизации эпизоотической ситуации по заразному узелковому дерматиту крупного рогатого скота </w:t>
      </w:r>
      <w:r w:rsidRPr="00BF192B">
        <w:rPr>
          <w:rFonts w:ascii="Times New Roman" w:hAnsi="Times New Roman" w:cs="Times New Roman"/>
          <w:b/>
          <w:sz w:val="20"/>
          <w:szCs w:val="20"/>
        </w:rPr>
        <w:t>Департамент ветеринарии</w:t>
      </w:r>
      <w:r w:rsidRPr="00BF192B">
        <w:rPr>
          <w:rFonts w:ascii="Times New Roman" w:hAnsi="Times New Roman" w:cs="Times New Roman"/>
          <w:sz w:val="20"/>
          <w:szCs w:val="20"/>
        </w:rPr>
        <w:t xml:space="preserve"> </w:t>
      </w:r>
      <w:r w:rsidR="00406270" w:rsidRPr="00BF192B">
        <w:rPr>
          <w:rFonts w:ascii="Times New Roman" w:hAnsi="Times New Roman" w:cs="Times New Roman"/>
          <w:b/>
          <w:sz w:val="20"/>
          <w:szCs w:val="20"/>
        </w:rPr>
        <w:t>РФ</w:t>
      </w:r>
      <w:r w:rsidR="00406270" w:rsidRPr="00BF192B">
        <w:rPr>
          <w:rFonts w:ascii="Times New Roman" w:hAnsi="Times New Roman" w:cs="Times New Roman"/>
          <w:sz w:val="20"/>
          <w:szCs w:val="20"/>
        </w:rPr>
        <w:t xml:space="preserve"> </w:t>
      </w:r>
      <w:r w:rsidRPr="00BF192B">
        <w:rPr>
          <w:rFonts w:ascii="Times New Roman" w:hAnsi="Times New Roman" w:cs="Times New Roman"/>
          <w:sz w:val="20"/>
          <w:szCs w:val="20"/>
        </w:rPr>
        <w:t xml:space="preserve">в рамках полученных от указанных профильных научно-исследовательских учреждений рекомендаций </w:t>
      </w:r>
      <w:r w:rsidRPr="00BF192B">
        <w:rPr>
          <w:rFonts w:ascii="Times New Roman" w:hAnsi="Times New Roman" w:cs="Times New Roman"/>
          <w:b/>
          <w:sz w:val="20"/>
          <w:szCs w:val="20"/>
        </w:rPr>
        <w:t>указывает на необходимость выполнения комплекса следующих мероприятий.</w:t>
      </w:r>
    </w:p>
    <w:p w:rsidR="00622BA4" w:rsidRPr="00BF192B" w:rsidRDefault="00C57C40" w:rsidP="00BF192B">
      <w:pPr>
        <w:pStyle w:val="a3"/>
        <w:shd w:val="clear" w:color="auto" w:fill="FFFFFF"/>
        <w:spacing w:before="0" w:beforeAutospacing="0" w:after="0" w:afterAutospacing="0"/>
        <w:ind w:firstLine="708"/>
        <w:jc w:val="both"/>
        <w:rPr>
          <w:sz w:val="20"/>
          <w:szCs w:val="20"/>
        </w:rPr>
      </w:pPr>
      <w:r w:rsidRPr="00BF192B">
        <w:rPr>
          <w:sz w:val="20"/>
          <w:szCs w:val="20"/>
        </w:rPr>
        <w:t xml:space="preserve">1. </w:t>
      </w:r>
      <w:r w:rsidRPr="00BF192B">
        <w:rPr>
          <w:b/>
          <w:sz w:val="20"/>
          <w:szCs w:val="20"/>
        </w:rPr>
        <w:t>Поголовная идентификация крупного рогатого скота, биркование</w:t>
      </w:r>
      <w:r w:rsidRPr="00BF192B">
        <w:rPr>
          <w:sz w:val="20"/>
          <w:szCs w:val="20"/>
        </w:rPr>
        <w:t xml:space="preserve"> всего имеющегося на подведомственной территор</w:t>
      </w:r>
      <w:r w:rsidR="00622BA4" w:rsidRPr="00BF192B">
        <w:rPr>
          <w:sz w:val="20"/>
          <w:szCs w:val="20"/>
        </w:rPr>
        <w:t>ии поголовья животных.</w:t>
      </w:r>
    </w:p>
    <w:p w:rsidR="00C57C40" w:rsidRPr="00BF192B" w:rsidRDefault="00C57C40" w:rsidP="00BF192B">
      <w:pPr>
        <w:pStyle w:val="a3"/>
        <w:shd w:val="clear" w:color="auto" w:fill="FFFFFF"/>
        <w:spacing w:before="0" w:beforeAutospacing="0" w:after="0" w:afterAutospacing="0"/>
        <w:ind w:firstLine="708"/>
        <w:jc w:val="both"/>
        <w:rPr>
          <w:sz w:val="20"/>
          <w:szCs w:val="20"/>
        </w:rPr>
      </w:pPr>
      <w:r w:rsidRPr="00BF192B">
        <w:rPr>
          <w:sz w:val="20"/>
          <w:szCs w:val="20"/>
        </w:rPr>
        <w:t xml:space="preserve">2. </w:t>
      </w:r>
      <w:r w:rsidRPr="00BF192B">
        <w:rPr>
          <w:b/>
          <w:sz w:val="20"/>
          <w:szCs w:val="20"/>
        </w:rPr>
        <w:t>Ужесточение контроля за обеспечением владельцами животных и хозяйствующими субъектами биологической безопасности скотоводческих хозяйств</w:t>
      </w:r>
      <w:r w:rsidR="009362D4">
        <w:rPr>
          <w:sz w:val="20"/>
          <w:szCs w:val="20"/>
        </w:rPr>
        <w:t xml:space="preserve"> всех форм собственности</w:t>
      </w:r>
      <w:r w:rsidRPr="00BF192B">
        <w:rPr>
          <w:sz w:val="20"/>
          <w:szCs w:val="20"/>
        </w:rPr>
        <w:t>.</w:t>
      </w:r>
    </w:p>
    <w:p w:rsidR="00C57C40" w:rsidRPr="00BF192B" w:rsidRDefault="00BF192B" w:rsidP="00BF192B">
      <w:pPr>
        <w:pStyle w:val="a3"/>
        <w:shd w:val="clear" w:color="auto" w:fill="FFFFFF"/>
        <w:spacing w:before="0" w:beforeAutospacing="0" w:after="0" w:afterAutospacing="0"/>
        <w:ind w:firstLine="708"/>
        <w:jc w:val="both"/>
        <w:rPr>
          <w:sz w:val="20"/>
          <w:szCs w:val="20"/>
        </w:rPr>
      </w:pPr>
      <w:r w:rsidRPr="00BF192B">
        <w:rPr>
          <w:sz w:val="20"/>
          <w:szCs w:val="20"/>
        </w:rPr>
        <w:t>3</w:t>
      </w:r>
      <w:r w:rsidR="00C57C40" w:rsidRPr="00BF192B">
        <w:rPr>
          <w:sz w:val="20"/>
          <w:szCs w:val="20"/>
        </w:rPr>
        <w:t xml:space="preserve">. </w:t>
      </w:r>
      <w:r w:rsidR="00C57C40" w:rsidRPr="00BF192B">
        <w:rPr>
          <w:b/>
          <w:sz w:val="20"/>
          <w:szCs w:val="20"/>
        </w:rPr>
        <w:t>Проведение обработок крупного рогатого скота репеллентами в течение всего периода его перемещения</w:t>
      </w:r>
      <w:r w:rsidR="00C57C40" w:rsidRPr="00BF192B">
        <w:rPr>
          <w:sz w:val="20"/>
          <w:szCs w:val="20"/>
        </w:rPr>
        <w:t>.</w:t>
      </w:r>
    </w:p>
    <w:p w:rsidR="00C57C40" w:rsidRPr="00BF192B" w:rsidRDefault="00BF192B" w:rsidP="00BF192B">
      <w:pPr>
        <w:pStyle w:val="a3"/>
        <w:shd w:val="clear" w:color="auto" w:fill="FFFFFF"/>
        <w:spacing w:before="0" w:beforeAutospacing="0" w:after="0" w:afterAutospacing="0"/>
        <w:ind w:firstLine="708"/>
        <w:jc w:val="both"/>
        <w:rPr>
          <w:sz w:val="20"/>
          <w:szCs w:val="20"/>
        </w:rPr>
      </w:pPr>
      <w:r w:rsidRPr="00BF192B">
        <w:rPr>
          <w:sz w:val="20"/>
          <w:szCs w:val="20"/>
        </w:rPr>
        <w:t>4</w:t>
      </w:r>
      <w:r w:rsidR="00C57C40" w:rsidRPr="00BF192B">
        <w:rPr>
          <w:sz w:val="20"/>
          <w:szCs w:val="20"/>
        </w:rPr>
        <w:t xml:space="preserve">. </w:t>
      </w:r>
      <w:r w:rsidR="00C57C40" w:rsidRPr="00BF192B">
        <w:rPr>
          <w:b/>
          <w:sz w:val="20"/>
          <w:szCs w:val="20"/>
        </w:rPr>
        <w:t>Проведение периодических обследований всего имеющегося на подведомственной территории поголовья крупного рогатого скота</w:t>
      </w:r>
      <w:r w:rsidR="00C57C40" w:rsidRPr="00BF192B">
        <w:rPr>
          <w:sz w:val="20"/>
          <w:szCs w:val="20"/>
        </w:rPr>
        <w:t xml:space="preserve"> с целью своевременного выявления животных с клиническими признаками, характерными для зар</w:t>
      </w:r>
      <w:r w:rsidRPr="00BF192B">
        <w:rPr>
          <w:sz w:val="20"/>
          <w:szCs w:val="20"/>
        </w:rPr>
        <w:t>азного узелкового дерматита КРС.</w:t>
      </w:r>
    </w:p>
    <w:p w:rsidR="00BF192B" w:rsidRPr="00BF192B" w:rsidRDefault="00BF192B" w:rsidP="00BF192B">
      <w:pPr>
        <w:spacing w:after="0" w:line="240" w:lineRule="auto"/>
        <w:ind w:firstLine="709"/>
        <w:jc w:val="both"/>
        <w:rPr>
          <w:rFonts w:ascii="Times New Roman" w:hAnsi="Times New Roman" w:cs="Times New Roman"/>
          <w:color w:val="000000" w:themeColor="text1"/>
          <w:sz w:val="20"/>
          <w:szCs w:val="20"/>
        </w:rPr>
      </w:pPr>
      <w:r w:rsidRPr="00BF192B">
        <w:rPr>
          <w:rFonts w:ascii="Times New Roman" w:hAnsi="Times New Roman" w:cs="Times New Roman"/>
          <w:b/>
          <w:color w:val="000000" w:themeColor="text1"/>
          <w:sz w:val="20"/>
          <w:szCs w:val="20"/>
        </w:rPr>
        <w:t>Главное внимание должно быть направлено на недопущение заноса возбудителя болезни из других стран</w:t>
      </w:r>
      <w:r>
        <w:rPr>
          <w:rFonts w:ascii="Times New Roman" w:hAnsi="Times New Roman" w:cs="Times New Roman"/>
          <w:b/>
          <w:color w:val="000000" w:themeColor="text1"/>
          <w:sz w:val="20"/>
          <w:szCs w:val="20"/>
        </w:rPr>
        <w:t xml:space="preserve"> и регионов Российской Федерации</w:t>
      </w:r>
      <w:r w:rsidRPr="00BF192B">
        <w:rPr>
          <w:rFonts w:ascii="Times New Roman" w:hAnsi="Times New Roman" w:cs="Times New Roman"/>
          <w:color w:val="000000" w:themeColor="text1"/>
          <w:sz w:val="20"/>
          <w:szCs w:val="20"/>
        </w:rPr>
        <w:t xml:space="preserve">. С этой целью необходимо осуществлять строгий мониторинг за ввозом в страну животных, продуктов их убоя, спермы, молока и молочных продуктов, прежде всего из стран, неблагополучных по данной болезни. Обязательным является профилактическое </w:t>
      </w:r>
      <w:proofErr w:type="spellStart"/>
      <w:r w:rsidRPr="00BF192B">
        <w:rPr>
          <w:rFonts w:ascii="Times New Roman" w:hAnsi="Times New Roman" w:cs="Times New Roman"/>
          <w:color w:val="000000" w:themeColor="text1"/>
          <w:sz w:val="20"/>
          <w:szCs w:val="20"/>
        </w:rPr>
        <w:t>карантинирование</w:t>
      </w:r>
      <w:proofErr w:type="spellEnd"/>
      <w:r w:rsidRPr="00BF192B">
        <w:rPr>
          <w:rFonts w:ascii="Times New Roman" w:hAnsi="Times New Roman" w:cs="Times New Roman"/>
          <w:color w:val="000000" w:themeColor="text1"/>
          <w:sz w:val="20"/>
          <w:szCs w:val="20"/>
        </w:rPr>
        <w:t xml:space="preserve"> с проведением соответствующих диагностических исследований. Следует ужесточить контроль за обеспечением владельцами животных и хозяйствующими субъектами биологической безопасности скотоводческих хозяйств всех форм собственности, особенно – молочно-товарных ферм в указанных хозяйствах на постоянной основе необходима обработка животных репеллентами</w:t>
      </w:r>
      <w:r>
        <w:rPr>
          <w:rFonts w:ascii="Times New Roman" w:hAnsi="Times New Roman" w:cs="Times New Roman"/>
          <w:color w:val="000000" w:themeColor="text1"/>
          <w:sz w:val="20"/>
          <w:szCs w:val="20"/>
        </w:rPr>
        <w:t>.</w:t>
      </w:r>
      <w:r w:rsidRPr="00BF192B">
        <w:rPr>
          <w:rFonts w:ascii="Times New Roman" w:hAnsi="Times New Roman" w:cs="Times New Roman"/>
          <w:color w:val="000000" w:themeColor="text1"/>
          <w:sz w:val="20"/>
          <w:szCs w:val="20"/>
        </w:rPr>
        <w:t xml:space="preserve"> При возникновении болезни в хозяйстве вводят карантин.</w:t>
      </w:r>
    </w:p>
    <w:p w:rsidR="00BF192B" w:rsidRPr="00BF192B" w:rsidRDefault="00BF192B" w:rsidP="00BF192B">
      <w:pPr>
        <w:pStyle w:val="a3"/>
        <w:shd w:val="clear" w:color="auto" w:fill="FFFFFF"/>
        <w:spacing w:before="0" w:beforeAutospacing="0" w:after="0" w:afterAutospacing="0"/>
        <w:ind w:firstLine="708"/>
        <w:jc w:val="both"/>
        <w:rPr>
          <w:sz w:val="20"/>
          <w:szCs w:val="20"/>
        </w:rPr>
      </w:pPr>
    </w:p>
    <w:p w:rsidR="002C5313" w:rsidRPr="002C5313" w:rsidRDefault="00B343F5" w:rsidP="002C5313">
      <w:pPr>
        <w:spacing w:after="0" w:line="240" w:lineRule="auto"/>
        <w:ind w:firstLine="708"/>
        <w:jc w:val="both"/>
        <w:rPr>
          <w:rFonts w:ascii="Times New Roman" w:hAnsi="Times New Roman" w:cs="Times New Roman"/>
          <w:b/>
          <w:sz w:val="20"/>
          <w:szCs w:val="20"/>
        </w:rPr>
      </w:pPr>
      <w:r w:rsidRPr="002C5313">
        <w:rPr>
          <w:rFonts w:ascii="Times New Roman" w:hAnsi="Times New Roman" w:cs="Times New Roman"/>
          <w:b/>
          <w:sz w:val="20"/>
          <w:szCs w:val="20"/>
        </w:rPr>
        <w:t xml:space="preserve">В случае возникновения подозрений на вспышку нодулярного дерматита </w:t>
      </w:r>
      <w:r w:rsidR="008B24F1" w:rsidRPr="002C5313">
        <w:rPr>
          <w:rFonts w:ascii="Times New Roman" w:hAnsi="Times New Roman" w:cs="Times New Roman"/>
          <w:b/>
          <w:sz w:val="20"/>
          <w:szCs w:val="20"/>
        </w:rPr>
        <w:t xml:space="preserve">необходимо обратиться </w:t>
      </w:r>
      <w:r w:rsidR="002C5313" w:rsidRPr="002C5313">
        <w:rPr>
          <w:rFonts w:ascii="Times New Roman" w:hAnsi="Times New Roman" w:cs="Times New Roman"/>
          <w:b/>
          <w:sz w:val="20"/>
          <w:szCs w:val="20"/>
        </w:rPr>
        <w:t>в</w:t>
      </w:r>
      <w:r w:rsidR="002C5313" w:rsidRPr="002C5313">
        <w:rPr>
          <w:rFonts w:ascii="Times New Roman" w:hAnsi="Times New Roman" w:cs="Times New Roman"/>
          <w:sz w:val="20"/>
          <w:szCs w:val="20"/>
        </w:rPr>
        <w:t xml:space="preserve"> </w:t>
      </w:r>
      <w:r w:rsidR="002C5313" w:rsidRPr="002C5313">
        <w:rPr>
          <w:rFonts w:ascii="Times New Roman" w:hAnsi="Times New Roman" w:cs="Times New Roman"/>
          <w:b/>
          <w:sz w:val="20"/>
          <w:szCs w:val="20"/>
        </w:rPr>
        <w:t>учреждение ветеринарии по месту жительства</w:t>
      </w:r>
      <w:bookmarkStart w:id="0" w:name="_GoBack"/>
      <w:bookmarkEnd w:id="0"/>
    </w:p>
    <w:p w:rsidR="00B343F5" w:rsidRPr="000E5C6E" w:rsidRDefault="00B343F5" w:rsidP="002C5313">
      <w:pPr>
        <w:pStyle w:val="a3"/>
        <w:shd w:val="clear" w:color="auto" w:fill="FFFFFF"/>
        <w:spacing w:before="0" w:beforeAutospacing="0" w:after="0" w:afterAutospacing="0" w:line="360" w:lineRule="auto"/>
        <w:ind w:firstLine="708"/>
        <w:jc w:val="both"/>
        <w:rPr>
          <w:sz w:val="4"/>
          <w:szCs w:val="4"/>
        </w:rPr>
      </w:pPr>
    </w:p>
    <w:p w:rsidR="00A9661C" w:rsidRPr="00C57C40" w:rsidRDefault="00940F6D">
      <w:pPr>
        <w:rPr>
          <w:rFonts w:ascii="Times New Roman" w:hAnsi="Times New Roman" w:cs="Times New Roman"/>
          <w:sz w:val="18"/>
          <w:szCs w:val="18"/>
        </w:rPr>
      </w:pPr>
      <w:r>
        <w:rPr>
          <w:noProof/>
          <w:lang w:eastAsia="ru-RU"/>
        </w:rPr>
        <w:drawing>
          <wp:inline distT="0" distB="0" distL="0" distR="0">
            <wp:extent cx="1790700" cy="1229995"/>
            <wp:effectExtent l="0" t="0" r="0" b="8255"/>
            <wp:docPr id="2" name="Рисунок 2" descr="http://itd1.mycdn.me/image?id=863098930023&amp;t=20&amp;plc=WEB&amp;tkn=*6xJizoue2UUx2cMRkNOkVIcCz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d1.mycdn.me/image?id=863098930023&amp;t=20&amp;plc=WEB&amp;tkn=*6xJizoue2UUx2cMRkNOkVIcCzZ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7117" cy="1261878"/>
                    </a:xfrm>
                    <a:prstGeom prst="rect">
                      <a:avLst/>
                    </a:prstGeom>
                    <a:noFill/>
                    <a:ln>
                      <a:noFill/>
                    </a:ln>
                  </pic:spPr>
                </pic:pic>
              </a:graphicData>
            </a:graphic>
          </wp:inline>
        </w:drawing>
      </w:r>
      <w:r>
        <w:rPr>
          <w:rFonts w:ascii="Times New Roman" w:hAnsi="Times New Roman" w:cs="Times New Roman"/>
          <w:sz w:val="18"/>
          <w:szCs w:val="18"/>
        </w:rPr>
        <w:t xml:space="preserve">     </w:t>
      </w:r>
      <w:r>
        <w:rPr>
          <w:noProof/>
          <w:lang w:eastAsia="ru-RU"/>
        </w:rPr>
        <w:drawing>
          <wp:inline distT="0" distB="0" distL="0" distR="0">
            <wp:extent cx="1727200" cy="1224236"/>
            <wp:effectExtent l="0" t="0" r="6350" b="0"/>
            <wp:docPr id="4" name="Рисунок 4" descr="https://studfiles.net/html/2706/810/html_mALnbV70Gv.A8Fv/img-leD2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810/html_mALnbV70Gv.A8Fv/img-leD2V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1800675" cy="1276315"/>
                    </a:xfrm>
                    <a:prstGeom prst="rect">
                      <a:avLst/>
                    </a:prstGeom>
                    <a:noFill/>
                    <a:ln>
                      <a:noFill/>
                    </a:ln>
                  </pic:spPr>
                </pic:pic>
              </a:graphicData>
            </a:graphic>
          </wp:inline>
        </w:drawing>
      </w:r>
      <w:r>
        <w:rPr>
          <w:noProof/>
          <w:lang w:eastAsia="ru-RU"/>
        </w:rPr>
        <w:t xml:space="preserve"> </w:t>
      </w:r>
      <w:r>
        <w:rPr>
          <w:noProof/>
          <w:lang w:eastAsia="ru-RU"/>
        </w:rPr>
        <mc:AlternateContent>
          <mc:Choice Requires="wps">
            <w:drawing>
              <wp:inline distT="0" distB="0" distL="0" distR="0">
                <wp:extent cx="101600" cy="304800"/>
                <wp:effectExtent l="0" t="0" r="0" b="0"/>
                <wp:docPr id="3" name="Прямоугольник 3" descr="https://studfiles.net/html/2706/810/html_mALnbV70Gv.A8Fv/img-leD2V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7CA71" id="Прямоугольник 3" o:spid="_x0000_s1026" alt="https://studfiles.net/html/2706/810/html_mALnbV70Gv.A8Fv/img-leD2Vg.jpg" style="width: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" filled="f" stroked="f">
                <o:lock v:ext="edit" aspectratio="t"/>
                <w10:anchorlock/>
              </v:rect>
            </w:pict>
          </mc:Fallback>
        </mc:AlternateContent>
      </w:r>
      <w:r w:rsidRPr="00940F6D">
        <w:t xml:space="preserve"> </w:t>
      </w:r>
      <w:r>
        <w:rPr>
          <w:noProof/>
          <w:lang w:eastAsia="ru-RU"/>
        </w:rPr>
        <w:drawing>
          <wp:inline distT="0" distB="0" distL="0" distR="0">
            <wp:extent cx="3149600" cy="1218565"/>
            <wp:effectExtent l="0" t="0" r="0" b="635"/>
            <wp:docPr id="6" name="Рисунок 6" descr="http://vetlabresearch.gov.ua/upload/medialibrary/f08/dermat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etlabresearch.gov.ua/upload/medialibrary/f08/dermatit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9104" cy="1229980"/>
                    </a:xfrm>
                    <a:prstGeom prst="rect">
                      <a:avLst/>
                    </a:prstGeom>
                    <a:noFill/>
                    <a:ln>
                      <a:noFill/>
                    </a:ln>
                  </pic:spPr>
                </pic:pic>
              </a:graphicData>
            </a:graphic>
          </wp:inline>
        </w:drawing>
      </w:r>
    </w:p>
    <w:sectPr w:rsidR="00A9661C" w:rsidRPr="00C57C40" w:rsidSect="000E5C6E">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BF"/>
    <w:rsid w:val="000E5C6E"/>
    <w:rsid w:val="002C5313"/>
    <w:rsid w:val="00406270"/>
    <w:rsid w:val="00416296"/>
    <w:rsid w:val="004472F2"/>
    <w:rsid w:val="004551BC"/>
    <w:rsid w:val="005A03BF"/>
    <w:rsid w:val="00622BA4"/>
    <w:rsid w:val="008B24F1"/>
    <w:rsid w:val="009362D4"/>
    <w:rsid w:val="00940F6D"/>
    <w:rsid w:val="00A9661C"/>
    <w:rsid w:val="00B343F5"/>
    <w:rsid w:val="00BF192B"/>
    <w:rsid w:val="00C5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5686F-9CCE-4BB4-A97C-2E890599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2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215015">
      <w:bodyDiv w:val="1"/>
      <w:marLeft w:val="0"/>
      <w:marRight w:val="0"/>
      <w:marTop w:val="0"/>
      <w:marBottom w:val="0"/>
      <w:divBdr>
        <w:top w:val="none" w:sz="0" w:space="0" w:color="auto"/>
        <w:left w:val="none" w:sz="0" w:space="0" w:color="auto"/>
        <w:bottom w:val="none" w:sz="0" w:space="0" w:color="auto"/>
        <w:right w:val="none" w:sz="0" w:space="0" w:color="auto"/>
      </w:divBdr>
    </w:div>
    <w:div w:id="1389300276">
      <w:bodyDiv w:val="1"/>
      <w:marLeft w:val="0"/>
      <w:marRight w:val="0"/>
      <w:marTop w:val="0"/>
      <w:marBottom w:val="0"/>
      <w:divBdr>
        <w:top w:val="none" w:sz="0" w:space="0" w:color="auto"/>
        <w:left w:val="none" w:sz="0" w:space="0" w:color="auto"/>
        <w:bottom w:val="none" w:sz="0" w:space="0" w:color="auto"/>
        <w:right w:val="none" w:sz="0" w:space="0" w:color="auto"/>
      </w:divBdr>
    </w:div>
    <w:div w:id="1470316814">
      <w:bodyDiv w:val="1"/>
      <w:marLeft w:val="0"/>
      <w:marRight w:val="0"/>
      <w:marTop w:val="0"/>
      <w:marBottom w:val="0"/>
      <w:divBdr>
        <w:top w:val="none" w:sz="0" w:space="0" w:color="auto"/>
        <w:left w:val="none" w:sz="0" w:space="0" w:color="auto"/>
        <w:bottom w:val="none" w:sz="0" w:space="0" w:color="auto"/>
        <w:right w:val="none" w:sz="0" w:space="0" w:color="auto"/>
      </w:divBdr>
    </w:div>
    <w:div w:id="1900550047">
      <w:bodyDiv w:val="1"/>
      <w:marLeft w:val="0"/>
      <w:marRight w:val="0"/>
      <w:marTop w:val="0"/>
      <w:marBottom w:val="0"/>
      <w:divBdr>
        <w:top w:val="none" w:sz="0" w:space="0" w:color="auto"/>
        <w:left w:val="none" w:sz="0" w:space="0" w:color="auto"/>
        <w:bottom w:val="none" w:sz="0" w:space="0" w:color="auto"/>
        <w:right w:val="none" w:sz="0" w:space="0" w:color="auto"/>
      </w:divBdr>
    </w:div>
    <w:div w:id="19748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Bogdanov</dc:creator>
  <cp:keywords/>
  <dc:description/>
  <cp:lastModifiedBy>Bogdanov</cp:lastModifiedBy>
  <cp:revision>8</cp:revision>
  <dcterms:created xsi:type="dcterms:W3CDTF">2019-03-18T07:42:00Z</dcterms:created>
  <dcterms:modified xsi:type="dcterms:W3CDTF">2019-03-26T10:41:00Z</dcterms:modified>
</cp:coreProperties>
</file>