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A0" w:rsidRPr="003350F3" w:rsidRDefault="00290DA0" w:rsidP="003350F3">
      <w:pPr>
        <w:shd w:val="clear" w:color="auto" w:fill="FFFFFF"/>
        <w:spacing w:before="150" w:after="300" w:line="360" w:lineRule="atLeast"/>
        <w:ind w:right="150"/>
        <w:jc w:val="center"/>
        <w:textAlignment w:val="baseline"/>
        <w:outlineLvl w:val="0"/>
        <w:rPr>
          <w:rFonts w:ascii="Times New Roman" w:eastAsia="Times New Roman" w:hAnsi="Times New Roman" w:cs="Times New Roman"/>
          <w:b/>
          <w:bCs/>
          <w:kern w:val="36"/>
          <w:sz w:val="28"/>
          <w:szCs w:val="28"/>
          <w:lang w:eastAsia="ru-RU"/>
        </w:rPr>
      </w:pPr>
      <w:r w:rsidRPr="003350F3">
        <w:rPr>
          <w:rFonts w:ascii="Times New Roman" w:eastAsia="Times New Roman" w:hAnsi="Times New Roman" w:cs="Times New Roman"/>
          <w:b/>
          <w:bCs/>
          <w:kern w:val="36"/>
          <w:sz w:val="28"/>
          <w:szCs w:val="28"/>
          <w:lang w:eastAsia="ru-RU"/>
        </w:rPr>
        <w:t>Инфекционная анемия лошадей (ИНАН)</w:t>
      </w:r>
      <w:bookmarkStart w:id="0" w:name="_GoBack"/>
      <w:bookmarkEnd w:id="0"/>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Инфекционная анемия лошадей (далее – ИНАН) – вирусная болезнь лошадей и других однокопытных животных (пони, мулы, ослы и ряд других) (далее – восприимчивые животные).</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586CB1">
        <w:rPr>
          <w:rFonts w:ascii="Times New Roman" w:eastAsia="Times New Roman" w:hAnsi="Times New Roman" w:cs="Times New Roman"/>
          <w:bCs/>
          <w:sz w:val="28"/>
          <w:szCs w:val="28"/>
          <w:bdr w:val="none" w:sz="0" w:space="0" w:color="auto" w:frame="1"/>
          <w:lang w:eastAsia="ru-RU"/>
        </w:rPr>
        <w:t>Лечение ИНАН у животных не проводится, вакцины против ИНАН не создано и не имеется.</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586CB1">
        <w:rPr>
          <w:rFonts w:ascii="Times New Roman" w:eastAsia="Times New Roman" w:hAnsi="Times New Roman" w:cs="Times New Roman"/>
          <w:bCs/>
          <w:sz w:val="28"/>
          <w:szCs w:val="28"/>
          <w:bdr w:val="none" w:sz="0" w:space="0" w:color="auto" w:frame="1"/>
          <w:lang w:eastAsia="ru-RU"/>
        </w:rPr>
        <w:t>Для человека данное заболевание не опасно!</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В хозяйствах, где содержатся восприимчивые животные, ежегодно проводятся обследования поголовья на ИНАН. При вывозе из хозяйств за пределы района (города) восприимчивые животные исследуются на ИНАН не более чем за 30 дней до отправки, для спортивных лошадей – не более чем за 90 дней до отправки</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Собственники (владельцы) восприимчивых животных в </w:t>
      </w:r>
      <w:r w:rsidRPr="00586CB1">
        <w:rPr>
          <w:rFonts w:ascii="Times New Roman" w:eastAsia="Times New Roman" w:hAnsi="Times New Roman" w:cs="Times New Roman"/>
          <w:sz w:val="28"/>
          <w:szCs w:val="28"/>
          <w:lang w:eastAsia="ru-RU"/>
        </w:rPr>
        <w:t>Смоленской области</w:t>
      </w:r>
      <w:r w:rsidRPr="00290DA0">
        <w:rPr>
          <w:rFonts w:ascii="Times New Roman" w:eastAsia="Times New Roman" w:hAnsi="Times New Roman" w:cs="Times New Roman"/>
          <w:sz w:val="28"/>
          <w:szCs w:val="28"/>
          <w:lang w:eastAsia="ru-RU"/>
        </w:rPr>
        <w:t> в целях профилактики ИНАН обязаны соблюдать следующие требования:</w:t>
      </w:r>
    </w:p>
    <w:p w:rsidR="00290DA0" w:rsidRPr="00290DA0" w:rsidRDefault="00290DA0" w:rsidP="00586CB1">
      <w:pPr>
        <w:numPr>
          <w:ilvl w:val="0"/>
          <w:numId w:val="1"/>
        </w:numPr>
        <w:shd w:val="clear" w:color="auto" w:fill="FFFFFF"/>
        <w:spacing w:after="0" w:line="276" w:lineRule="auto"/>
        <w:ind w:left="195"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не допускать загрязнения окружающей среды отходами животноводства;</w:t>
      </w:r>
    </w:p>
    <w:p w:rsidR="00290DA0" w:rsidRPr="00290DA0" w:rsidRDefault="00290DA0" w:rsidP="00586CB1">
      <w:pPr>
        <w:numPr>
          <w:ilvl w:val="0"/>
          <w:numId w:val="1"/>
        </w:numPr>
        <w:shd w:val="clear" w:color="auto" w:fill="FFFFFF"/>
        <w:spacing w:after="0" w:line="276" w:lineRule="auto"/>
        <w:ind w:left="195"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предоставлять по требованиям специалистов Государственной ветеринарной службы восприимчивых животных для осмотра;</w:t>
      </w:r>
    </w:p>
    <w:p w:rsidR="00290DA0" w:rsidRPr="00290DA0" w:rsidRDefault="00290DA0" w:rsidP="00586CB1">
      <w:pPr>
        <w:numPr>
          <w:ilvl w:val="0"/>
          <w:numId w:val="1"/>
        </w:numPr>
        <w:shd w:val="clear" w:color="auto" w:fill="FFFFFF"/>
        <w:spacing w:after="0" w:line="276" w:lineRule="auto"/>
        <w:ind w:left="195"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в течение 24 часов извещать специалистов Государственной ветеринарной службы о случаях заболевания или гибели восприимчивых животных, а также об изменениях в их поведении, указывающих на возможное заболевание;</w:t>
      </w:r>
    </w:p>
    <w:p w:rsidR="00290DA0" w:rsidRPr="00290DA0" w:rsidRDefault="00290DA0" w:rsidP="00586CB1">
      <w:pPr>
        <w:numPr>
          <w:ilvl w:val="0"/>
          <w:numId w:val="1"/>
        </w:numPr>
        <w:shd w:val="clear" w:color="auto" w:fill="FFFFFF"/>
        <w:spacing w:after="0" w:line="276" w:lineRule="auto"/>
        <w:ind w:left="195"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до прибытия специалистов Государственной ветеринарной службы принимать меры по изоляции подозреваемых в заболевании восприимчивых животных, а также иных животных, находившихся в одном помещении с подозреваемыми в заболевании восприимчивыми животными, которые могли контактировать с ними, обеспечить изоляцию трупов павших восприимчивых животных в том же помещении, в котором они находились;</w:t>
      </w:r>
    </w:p>
    <w:p w:rsidR="00290DA0" w:rsidRPr="00290DA0" w:rsidRDefault="00290DA0" w:rsidP="00586CB1">
      <w:pPr>
        <w:numPr>
          <w:ilvl w:val="0"/>
          <w:numId w:val="1"/>
        </w:numPr>
        <w:shd w:val="clear" w:color="auto" w:fill="FFFFFF"/>
        <w:spacing w:after="0" w:line="276" w:lineRule="auto"/>
        <w:ind w:left="195" w:firstLine="709"/>
        <w:jc w:val="both"/>
        <w:textAlignment w:val="baseline"/>
        <w:rPr>
          <w:rFonts w:ascii="Times New Roman" w:eastAsia="Times New Roman" w:hAnsi="Times New Roman" w:cs="Times New Roman"/>
          <w:sz w:val="28"/>
          <w:szCs w:val="28"/>
          <w:lang w:eastAsia="ru-RU"/>
        </w:rPr>
      </w:pPr>
      <w:r w:rsidRPr="00290DA0">
        <w:rPr>
          <w:rFonts w:ascii="Times New Roman" w:eastAsia="Times New Roman" w:hAnsi="Times New Roman" w:cs="Times New Roman"/>
          <w:sz w:val="28"/>
          <w:szCs w:val="28"/>
          <w:lang w:eastAsia="ru-RU"/>
        </w:rPr>
        <w:t>выполнять требования специалистов Государственной ветеринарной службы о проведении противоэпизоотических мероприятий в личном подсобном хозяйстве, крестьянском (фермерском) хозяйстве, в хозяйстве индивидуального предпринимателя, в организациях и их обособленных подразделениях, в которых содержатся восприимчивые животные.</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586CB1">
        <w:rPr>
          <w:rFonts w:ascii="Times New Roman" w:eastAsia="Times New Roman" w:hAnsi="Times New Roman" w:cs="Times New Roman"/>
          <w:bCs/>
          <w:iCs/>
          <w:sz w:val="28"/>
          <w:szCs w:val="28"/>
          <w:bdr w:val="none" w:sz="0" w:space="0" w:color="auto" w:frame="1"/>
          <w:lang w:eastAsia="ru-RU"/>
        </w:rPr>
        <w:t>ЗНАЙТЕ!</w:t>
      </w:r>
      <w:r w:rsidRPr="00290DA0">
        <w:rPr>
          <w:rFonts w:ascii="Times New Roman" w:eastAsia="Times New Roman" w:hAnsi="Times New Roman" w:cs="Times New Roman"/>
          <w:sz w:val="28"/>
          <w:szCs w:val="28"/>
          <w:lang w:eastAsia="ru-RU"/>
        </w:rPr>
        <w:t> </w:t>
      </w:r>
      <w:r w:rsidRPr="00586CB1">
        <w:rPr>
          <w:rFonts w:ascii="Times New Roman" w:eastAsia="Times New Roman" w:hAnsi="Times New Roman" w:cs="Times New Roman"/>
          <w:bCs/>
          <w:iCs/>
          <w:sz w:val="28"/>
          <w:szCs w:val="28"/>
          <w:bdr w:val="none" w:sz="0" w:space="0" w:color="auto" w:frame="1"/>
          <w:lang w:eastAsia="ru-RU"/>
        </w:rPr>
        <w:t>Наиболее часто к появлению ИНАН приводят несанкционированные перевозки восприимчивых животных и кормов, </w:t>
      </w:r>
      <w:proofErr w:type="spellStart"/>
      <w:r w:rsidRPr="00586CB1">
        <w:rPr>
          <w:rFonts w:ascii="Times New Roman" w:eastAsia="Times New Roman" w:hAnsi="Times New Roman" w:cs="Times New Roman"/>
          <w:bCs/>
          <w:iCs/>
          <w:sz w:val="28"/>
          <w:szCs w:val="28"/>
          <w:bdr w:val="none" w:sz="0" w:space="0" w:color="auto" w:frame="1"/>
          <w:lang w:eastAsia="ru-RU"/>
        </w:rPr>
        <w:t>непроведение</w:t>
      </w:r>
      <w:proofErr w:type="spellEnd"/>
      <w:r w:rsidRPr="00586CB1">
        <w:rPr>
          <w:rFonts w:ascii="Times New Roman" w:eastAsia="Times New Roman" w:hAnsi="Times New Roman" w:cs="Times New Roman"/>
          <w:bCs/>
          <w:iCs/>
          <w:sz w:val="28"/>
          <w:szCs w:val="28"/>
          <w:bdr w:val="none" w:sz="0" w:space="0" w:color="auto" w:frame="1"/>
          <w:lang w:eastAsia="ru-RU"/>
        </w:rPr>
        <w:t xml:space="preserve"> диагностических исследований на ИНАН, несвоевременная обработка восприимчивых </w:t>
      </w:r>
      <w:proofErr w:type="gramStart"/>
      <w:r w:rsidRPr="00586CB1">
        <w:rPr>
          <w:rFonts w:ascii="Times New Roman" w:eastAsia="Times New Roman" w:hAnsi="Times New Roman" w:cs="Times New Roman"/>
          <w:bCs/>
          <w:iCs/>
          <w:sz w:val="28"/>
          <w:szCs w:val="28"/>
          <w:bdr w:val="none" w:sz="0" w:space="0" w:color="auto" w:frame="1"/>
          <w:lang w:eastAsia="ru-RU"/>
        </w:rPr>
        <w:t>животных репеллентами</w:t>
      </w:r>
      <w:proofErr w:type="gramEnd"/>
      <w:r w:rsidRPr="00586CB1">
        <w:rPr>
          <w:rFonts w:ascii="Times New Roman" w:eastAsia="Times New Roman" w:hAnsi="Times New Roman" w:cs="Times New Roman"/>
          <w:bCs/>
          <w:iCs/>
          <w:sz w:val="28"/>
          <w:szCs w:val="28"/>
          <w:bdr w:val="none" w:sz="0" w:space="0" w:color="auto" w:frame="1"/>
          <w:lang w:eastAsia="ru-RU"/>
        </w:rPr>
        <w:t> и недостаточная обработка помещений для животных против насекомых.</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586CB1">
        <w:rPr>
          <w:rFonts w:ascii="Times New Roman" w:eastAsia="Times New Roman" w:hAnsi="Times New Roman" w:cs="Times New Roman"/>
          <w:bCs/>
          <w:iCs/>
          <w:sz w:val="28"/>
          <w:szCs w:val="28"/>
          <w:bdr w:val="none" w:sz="0" w:space="0" w:color="auto" w:frame="1"/>
          <w:lang w:eastAsia="ru-RU"/>
        </w:rPr>
        <w:t>ПОМНИТЕ! За действия (бездействие), повлекшие за собой возникновение ИНАН и её распространение, предусмотрены административная и уголовная ответственность.</w:t>
      </w:r>
    </w:p>
    <w:p w:rsidR="00290DA0" w:rsidRPr="00290DA0" w:rsidRDefault="00290DA0" w:rsidP="00586CB1">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586CB1">
        <w:rPr>
          <w:rFonts w:ascii="Times New Roman" w:eastAsia="Times New Roman" w:hAnsi="Times New Roman" w:cs="Times New Roman"/>
          <w:bCs/>
          <w:iCs/>
          <w:sz w:val="28"/>
          <w:szCs w:val="28"/>
          <w:bdr w:val="none" w:sz="0" w:space="0" w:color="auto" w:frame="1"/>
          <w:lang w:eastAsia="ru-RU"/>
        </w:rPr>
        <w:lastRenderedPageBreak/>
        <w:t xml:space="preserve">ДЕЙСТВУЙТЕ! Если Вы обладаете информацией, стали свидетелем, располагаете фактами о заболевании восприимчивых животных ИНАН или у Вас заболели восприимчивые </w:t>
      </w:r>
      <w:proofErr w:type="spellStart"/>
      <w:proofErr w:type="gramStart"/>
      <w:r w:rsidRPr="00586CB1">
        <w:rPr>
          <w:rFonts w:ascii="Times New Roman" w:eastAsia="Times New Roman" w:hAnsi="Times New Roman" w:cs="Times New Roman"/>
          <w:bCs/>
          <w:iCs/>
          <w:sz w:val="28"/>
          <w:szCs w:val="28"/>
          <w:bdr w:val="none" w:sz="0" w:space="0" w:color="auto" w:frame="1"/>
          <w:lang w:eastAsia="ru-RU"/>
        </w:rPr>
        <w:t>животные,немедленно</w:t>
      </w:r>
      <w:proofErr w:type="spellEnd"/>
      <w:proofErr w:type="gramEnd"/>
      <w:r w:rsidRPr="00586CB1">
        <w:rPr>
          <w:rFonts w:ascii="Times New Roman" w:eastAsia="Times New Roman" w:hAnsi="Times New Roman" w:cs="Times New Roman"/>
          <w:bCs/>
          <w:iCs/>
          <w:sz w:val="28"/>
          <w:szCs w:val="28"/>
          <w:bdr w:val="none" w:sz="0" w:space="0" w:color="auto" w:frame="1"/>
          <w:lang w:eastAsia="ru-RU"/>
        </w:rPr>
        <w:t xml:space="preserve"> информируйте об этом государственную ветеринарную службу </w:t>
      </w:r>
    </w:p>
    <w:p w:rsidR="008E17A9" w:rsidRDefault="008E17A9"/>
    <w:sectPr w:rsidR="008E17A9" w:rsidSect="00290DA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B440C"/>
    <w:multiLevelType w:val="multilevel"/>
    <w:tmpl w:val="894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9D"/>
    <w:rsid w:val="00290DA0"/>
    <w:rsid w:val="003350F3"/>
    <w:rsid w:val="00586CB1"/>
    <w:rsid w:val="008E17A9"/>
    <w:rsid w:val="00BF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D861-61D0-41F1-9F8E-EE9D4BDC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0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D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9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0DA0"/>
    <w:rPr>
      <w:b/>
      <w:bCs/>
    </w:rPr>
  </w:style>
  <w:style w:type="character" w:customStyle="1" w:styleId="nobr">
    <w:name w:val="nobr"/>
    <w:basedOn w:val="a0"/>
    <w:rsid w:val="00290DA0"/>
  </w:style>
  <w:style w:type="character" w:styleId="a5">
    <w:name w:val="Emphasis"/>
    <w:basedOn w:val="a0"/>
    <w:uiPriority w:val="20"/>
    <w:qFormat/>
    <w:rsid w:val="00290D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8809">
      <w:bodyDiv w:val="1"/>
      <w:marLeft w:val="0"/>
      <w:marRight w:val="0"/>
      <w:marTop w:val="0"/>
      <w:marBottom w:val="0"/>
      <w:divBdr>
        <w:top w:val="none" w:sz="0" w:space="0" w:color="auto"/>
        <w:left w:val="none" w:sz="0" w:space="0" w:color="auto"/>
        <w:bottom w:val="none" w:sz="0" w:space="0" w:color="auto"/>
        <w:right w:val="none" w:sz="0" w:space="0" w:color="auto"/>
      </w:divBdr>
    </w:div>
    <w:div w:id="2087144836">
      <w:bodyDiv w:val="1"/>
      <w:marLeft w:val="0"/>
      <w:marRight w:val="0"/>
      <w:marTop w:val="0"/>
      <w:marBottom w:val="0"/>
      <w:divBdr>
        <w:top w:val="none" w:sz="0" w:space="0" w:color="auto"/>
        <w:left w:val="none" w:sz="0" w:space="0" w:color="auto"/>
        <w:bottom w:val="none" w:sz="0" w:space="0" w:color="auto"/>
        <w:right w:val="none" w:sz="0" w:space="0" w:color="auto"/>
      </w:divBdr>
      <w:divsChild>
        <w:div w:id="122167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Bogdanov</dc:creator>
  <cp:keywords/>
  <dc:description/>
  <cp:lastModifiedBy>Bogdanov</cp:lastModifiedBy>
  <cp:revision>4</cp:revision>
  <dcterms:created xsi:type="dcterms:W3CDTF">2018-10-02T12:02:00Z</dcterms:created>
  <dcterms:modified xsi:type="dcterms:W3CDTF">2018-10-02T12:19:00Z</dcterms:modified>
</cp:coreProperties>
</file>